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416" w14:textId="77777777" w:rsidR="00587C79" w:rsidRPr="00F66039" w:rsidRDefault="00587C79" w:rsidP="00F66039">
      <w:pPr>
        <w:spacing w:line="360" w:lineRule="auto"/>
        <w:jc w:val="both"/>
        <w:rPr>
          <w:rFonts w:asciiTheme="minorEastAsia" w:hAnsiTheme="minorEastAsia"/>
          <w:b/>
          <w:kern w:val="2"/>
          <w:sz w:val="28"/>
          <w:szCs w:val="28"/>
        </w:rPr>
      </w:pPr>
    </w:p>
    <w:p w14:paraId="4A0FF110" w14:textId="77777777" w:rsidR="00587C79" w:rsidRPr="00F66039" w:rsidRDefault="00D0238B" w:rsidP="00F66039">
      <w:pPr>
        <w:spacing w:line="360" w:lineRule="auto"/>
        <w:jc w:val="center"/>
        <w:rPr>
          <w:rFonts w:asciiTheme="minorEastAsia" w:hAnsiTheme="minorEastAsia"/>
          <w:b/>
          <w:kern w:val="2"/>
          <w:sz w:val="28"/>
          <w:szCs w:val="28"/>
        </w:rPr>
      </w:pPr>
      <w:r w:rsidRPr="00F66039">
        <w:rPr>
          <w:rFonts w:asciiTheme="minorEastAsia" w:hAnsiTheme="minorEastAsia"/>
          <w:b/>
          <w:kern w:val="2"/>
          <w:sz w:val="28"/>
          <w:szCs w:val="28"/>
        </w:rPr>
        <w:t>2020</w:t>
      </w:r>
      <w:r w:rsidRPr="00F66039">
        <w:rPr>
          <w:rFonts w:asciiTheme="minorEastAsia" w:hAnsiTheme="minorEastAsia"/>
          <w:b/>
          <w:kern w:val="2"/>
          <w:sz w:val="28"/>
          <w:szCs w:val="28"/>
        </w:rPr>
        <w:t>年南京市中小学网络文明夏令营活动实施细则</w:t>
      </w:r>
    </w:p>
    <w:p w14:paraId="609FE12E" w14:textId="77777777" w:rsidR="00587C79" w:rsidRPr="00F66039" w:rsidRDefault="00587C79" w:rsidP="00F66039">
      <w:pPr>
        <w:spacing w:line="360" w:lineRule="auto"/>
        <w:jc w:val="center"/>
        <w:rPr>
          <w:rFonts w:asciiTheme="minorEastAsia" w:hAnsiTheme="minorEastAsia"/>
          <w:b/>
          <w:kern w:val="2"/>
          <w:sz w:val="28"/>
          <w:szCs w:val="28"/>
        </w:rPr>
      </w:pPr>
    </w:p>
    <w:p w14:paraId="708E90E7" w14:textId="77777777" w:rsidR="00587C79" w:rsidRPr="00F66039" w:rsidRDefault="00D0238B" w:rsidP="00F66039">
      <w:pPr>
        <w:spacing w:line="360" w:lineRule="auto"/>
        <w:ind w:firstLine="640"/>
        <w:jc w:val="both"/>
        <w:rPr>
          <w:rFonts w:asciiTheme="minorEastAsia" w:hAnsiTheme="minorEastAsia"/>
          <w:b/>
          <w:sz w:val="28"/>
          <w:szCs w:val="28"/>
        </w:rPr>
      </w:pPr>
      <w:r w:rsidRPr="00F66039">
        <w:rPr>
          <w:rFonts w:asciiTheme="minorEastAsia" w:hAnsiTheme="minorEastAsia"/>
          <w:b/>
          <w:sz w:val="28"/>
          <w:szCs w:val="28"/>
        </w:rPr>
        <w:t>一、活动目的</w:t>
      </w:r>
    </w:p>
    <w:p w14:paraId="2859DD0A"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14:paraId="1A818A7F" w14:textId="77777777" w:rsidR="00587C79" w:rsidRPr="00F66039" w:rsidRDefault="00D0238B" w:rsidP="00F66039">
      <w:pPr>
        <w:spacing w:line="360" w:lineRule="auto"/>
        <w:ind w:firstLine="640"/>
        <w:jc w:val="both"/>
        <w:rPr>
          <w:rFonts w:asciiTheme="minorEastAsia" w:hAnsiTheme="minorEastAsia"/>
          <w:sz w:val="28"/>
          <w:szCs w:val="28"/>
        </w:rPr>
      </w:pPr>
      <w:r w:rsidRPr="00F66039">
        <w:rPr>
          <w:rFonts w:asciiTheme="minorEastAsia" w:hAnsiTheme="minorEastAsia"/>
          <w:b/>
          <w:sz w:val="28"/>
          <w:szCs w:val="28"/>
        </w:rPr>
        <w:t>二、组织工作</w:t>
      </w:r>
    </w:p>
    <w:p w14:paraId="76AAF703"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1</w:t>
      </w:r>
      <w:r w:rsidRPr="00F66039">
        <w:rPr>
          <w:rFonts w:asciiTheme="minorEastAsia" w:hAnsiTheme="minorEastAsia" w:cs="仿宋_GB2312"/>
          <w:kern w:val="2"/>
          <w:sz w:val="28"/>
          <w:szCs w:val="28"/>
        </w:rPr>
        <w:t>．各区、学校和社区要做好宣传发动和组织工作。要制定工作计划，精心组织实施，采取线上的网络互动交流和线下的实地学习实践相结合的形式开展相关活动。要充分发挥夏令营专题网站的交流展示作用，引导和帮助学生注册登录网站、上传作品、开展交流展示。历年已在夏</w:t>
      </w:r>
      <w:r w:rsidRPr="00F66039">
        <w:rPr>
          <w:rFonts w:asciiTheme="minorEastAsia" w:hAnsiTheme="minorEastAsia" w:cs="仿宋_GB2312"/>
          <w:kern w:val="2"/>
          <w:sz w:val="28"/>
          <w:szCs w:val="28"/>
        </w:rPr>
        <w:t>令营专题网站注册过的，今年不需要重新注册</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如用户名、密码遗忘，请重新申请注册</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w:t>
      </w:r>
    </w:p>
    <w:p w14:paraId="17D315DE"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2</w:t>
      </w:r>
      <w:r w:rsidRPr="00F66039">
        <w:rPr>
          <w:rFonts w:asciiTheme="minorEastAsia" w:hAnsiTheme="minorEastAsia" w:cs="仿宋_GB2312"/>
          <w:kern w:val="2"/>
          <w:sz w:val="28"/>
          <w:szCs w:val="28"/>
        </w:rPr>
        <w:t>．各区、学校、社区要确定一名夏令营活动项目负责人，具体负责活动的组织协调工作，形成市、区、校和社区三级工作网络。各区</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含辖区所属学校</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项目负责人名单请于</w:t>
      </w:r>
      <w:r w:rsidRPr="00F66039">
        <w:rPr>
          <w:rFonts w:asciiTheme="minorEastAsia" w:hAnsiTheme="minorEastAsia" w:cs="仿宋_GB2312"/>
          <w:kern w:val="2"/>
          <w:sz w:val="28"/>
          <w:szCs w:val="28"/>
        </w:rPr>
        <w:t>7</w:t>
      </w:r>
      <w:r w:rsidRPr="00F66039">
        <w:rPr>
          <w:rFonts w:asciiTheme="minorEastAsia" w:hAnsiTheme="minorEastAsia" w:cs="仿宋_GB2312"/>
          <w:kern w:val="2"/>
          <w:sz w:val="28"/>
          <w:szCs w:val="28"/>
        </w:rPr>
        <w:t>月</w:t>
      </w:r>
      <w:r w:rsidRPr="00F66039">
        <w:rPr>
          <w:rFonts w:asciiTheme="minorEastAsia" w:hAnsiTheme="minorEastAsia" w:cs="仿宋_GB2312"/>
          <w:kern w:val="2"/>
          <w:sz w:val="28"/>
          <w:szCs w:val="28"/>
        </w:rPr>
        <w:t>20</w:t>
      </w:r>
      <w:r w:rsidRPr="00F66039">
        <w:rPr>
          <w:rFonts w:asciiTheme="minorEastAsia" w:hAnsiTheme="minorEastAsia" w:cs="仿宋_GB2312"/>
          <w:kern w:val="2"/>
          <w:sz w:val="28"/>
          <w:szCs w:val="28"/>
        </w:rPr>
        <w:t>日前报总营。各社区的项目负责人名单，由各区关工委汇总后报市中小学生科技活动基金会。各区、学校要将夏令营活动《通知》文件及附件挂在本区、本校门户网站，同时首页上设置夏令营专题网站的图标链接。</w:t>
      </w:r>
    </w:p>
    <w:p w14:paraId="17FAAF28"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3</w:t>
      </w:r>
      <w:r w:rsidRPr="00F66039">
        <w:rPr>
          <w:rFonts w:asciiTheme="minorEastAsia" w:hAnsiTheme="minorEastAsia" w:cs="仿宋_GB2312"/>
          <w:kern w:val="2"/>
          <w:sz w:val="28"/>
          <w:szCs w:val="28"/>
        </w:rPr>
        <w:t>．直属学校各类材料直接报总营。</w:t>
      </w:r>
    </w:p>
    <w:p w14:paraId="071E4C47" w14:textId="77777777" w:rsidR="00587C79" w:rsidRPr="00F66039" w:rsidRDefault="00D0238B" w:rsidP="00F66039">
      <w:pPr>
        <w:spacing w:line="360" w:lineRule="auto"/>
        <w:ind w:firstLine="640"/>
        <w:jc w:val="both"/>
        <w:rPr>
          <w:rFonts w:asciiTheme="minorEastAsia" w:hAnsiTheme="minorEastAsia"/>
          <w:sz w:val="28"/>
          <w:szCs w:val="28"/>
        </w:rPr>
      </w:pPr>
      <w:r w:rsidRPr="00F66039">
        <w:rPr>
          <w:rFonts w:asciiTheme="minorEastAsia" w:hAnsiTheme="minorEastAsia"/>
          <w:b/>
          <w:sz w:val="28"/>
          <w:szCs w:val="28"/>
        </w:rPr>
        <w:t>三、作品上传要求</w:t>
      </w:r>
    </w:p>
    <w:p w14:paraId="306102DB"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lastRenderedPageBreak/>
        <w:t>夏令营活动专题网站中展示交</w:t>
      </w:r>
      <w:r w:rsidRPr="00F66039">
        <w:rPr>
          <w:rFonts w:asciiTheme="minorEastAsia" w:hAnsiTheme="minorEastAsia" w:cs="仿宋_GB2312"/>
          <w:kern w:val="2"/>
          <w:sz w:val="28"/>
          <w:szCs w:val="28"/>
        </w:rPr>
        <w:t>流的项目有：电脑绘画及艺术设计、电子板报、电脑动画、数字摄影、数字音乐创编、网络信息安全知识竞赛、网络征文。作品基本要求是：</w:t>
      </w:r>
    </w:p>
    <w:p w14:paraId="14B754D7"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电脑绘画及艺术设计：运用各类绘画软件制作完成的作品，格式为</w:t>
      </w:r>
      <w:r w:rsidRPr="00F66039">
        <w:rPr>
          <w:rFonts w:asciiTheme="minorEastAsia" w:hAnsiTheme="minorEastAsia" w:cs="仿宋_GB2312"/>
          <w:kern w:val="2"/>
          <w:sz w:val="28"/>
          <w:szCs w:val="28"/>
        </w:rPr>
        <w:t>JPG</w:t>
      </w:r>
      <w:r w:rsidRPr="00F66039">
        <w:rPr>
          <w:rFonts w:asciiTheme="minorEastAsia" w:hAnsiTheme="minorEastAsia" w:cs="仿宋_GB2312"/>
          <w:kern w:val="2"/>
          <w:sz w:val="28"/>
          <w:szCs w:val="28"/>
        </w:rPr>
        <w:t>等常用格式，大小不超过</w:t>
      </w:r>
      <w:r w:rsidRPr="00F66039">
        <w:rPr>
          <w:rFonts w:asciiTheme="minorEastAsia" w:hAnsiTheme="minorEastAsia" w:cs="仿宋_GB2312"/>
          <w:kern w:val="2"/>
          <w:sz w:val="28"/>
          <w:szCs w:val="28"/>
        </w:rPr>
        <w:t>20MB</w:t>
      </w:r>
      <w:r w:rsidRPr="00F66039">
        <w:rPr>
          <w:rFonts w:asciiTheme="minorEastAsia" w:hAnsiTheme="minorEastAsia" w:cs="仿宋_GB2312"/>
          <w:kern w:val="2"/>
          <w:sz w:val="28"/>
          <w:szCs w:val="28"/>
        </w:rPr>
        <w:t>。</w:t>
      </w:r>
    </w:p>
    <w:p w14:paraId="583E884E"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电子板报：运用文字、绘画、图形、图像等素材和相应的处理软件创作的电子报纸、电子期刊或电子墙报作品，作品</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含其中链接的所有独立文件</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大小不超过</w:t>
      </w:r>
      <w:r w:rsidRPr="00F66039">
        <w:rPr>
          <w:rFonts w:asciiTheme="minorEastAsia" w:hAnsiTheme="minorEastAsia" w:cs="仿宋_GB2312"/>
          <w:kern w:val="2"/>
          <w:sz w:val="28"/>
          <w:szCs w:val="28"/>
        </w:rPr>
        <w:t>50MB</w:t>
      </w:r>
      <w:r w:rsidRPr="00F66039">
        <w:rPr>
          <w:rFonts w:asciiTheme="minorEastAsia" w:hAnsiTheme="minorEastAsia" w:cs="仿宋_GB2312"/>
          <w:kern w:val="2"/>
          <w:sz w:val="28"/>
          <w:szCs w:val="28"/>
        </w:rPr>
        <w:t>。</w:t>
      </w:r>
    </w:p>
    <w:p w14:paraId="72000E1F"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电脑动画：运用各类动画制作软件，通过动画角色和场景描绘、制作，音效处理与动画制作、合成，运用动画画面语言完成的作品。</w:t>
      </w:r>
    </w:p>
    <w:p w14:paraId="072AA9C9"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数字摄影：以</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抗疫</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为主题，不少于</w:t>
      </w:r>
      <w:r w:rsidRPr="00F66039">
        <w:rPr>
          <w:rFonts w:asciiTheme="minorEastAsia" w:hAnsiTheme="minorEastAsia" w:cs="仿宋_GB2312"/>
          <w:kern w:val="2"/>
          <w:sz w:val="28"/>
          <w:szCs w:val="28"/>
        </w:rPr>
        <w:t>4</w:t>
      </w:r>
      <w:r w:rsidRPr="00F66039">
        <w:rPr>
          <w:rFonts w:asciiTheme="minorEastAsia" w:hAnsiTheme="minorEastAsia" w:cs="仿宋_GB2312"/>
          <w:kern w:val="2"/>
          <w:sz w:val="28"/>
          <w:szCs w:val="28"/>
        </w:rPr>
        <w:t>幅的一组反映当年暑期生活的摄影作品组成，并以图配文的形式进行展示，文字说明的字数在</w:t>
      </w:r>
      <w:r w:rsidRPr="00F66039">
        <w:rPr>
          <w:rFonts w:asciiTheme="minorEastAsia" w:hAnsiTheme="minorEastAsia" w:cs="仿宋_GB2312"/>
          <w:kern w:val="2"/>
          <w:sz w:val="28"/>
          <w:szCs w:val="28"/>
        </w:rPr>
        <w:t>200</w:t>
      </w:r>
      <w:r w:rsidRPr="00F66039">
        <w:rPr>
          <w:rFonts w:asciiTheme="minorEastAsia" w:hAnsiTheme="minorEastAsia" w:cs="仿宋_GB2312"/>
          <w:kern w:val="2"/>
          <w:sz w:val="28"/>
          <w:szCs w:val="28"/>
        </w:rPr>
        <w:t>字以内，应表述清楚、富有意境，作品格式为</w:t>
      </w:r>
      <w:r w:rsidRPr="00F66039">
        <w:rPr>
          <w:rFonts w:asciiTheme="minorEastAsia" w:hAnsiTheme="minorEastAsia" w:cs="仿宋_GB2312"/>
          <w:kern w:val="2"/>
          <w:sz w:val="28"/>
          <w:szCs w:val="28"/>
        </w:rPr>
        <w:t>JPG</w:t>
      </w:r>
      <w:r w:rsidRPr="00F66039">
        <w:rPr>
          <w:rFonts w:asciiTheme="minorEastAsia" w:hAnsiTheme="minorEastAsia" w:cs="仿宋_GB2312"/>
          <w:kern w:val="2"/>
          <w:sz w:val="28"/>
          <w:szCs w:val="28"/>
        </w:rPr>
        <w:t>格式。</w:t>
      </w:r>
    </w:p>
    <w:p w14:paraId="0AC03480"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数字音乐创编：主题不限，内容健康向上，运用音乐制作编辑软件，合理整合重组软件音源，或采用不同的音色节奏等方法，创作编辑出一首（段）完整的具有旋律节奏的乐曲，或与现有乐曲相配的伴奏。提交作品格式为</w:t>
      </w:r>
      <w:r w:rsidRPr="00F66039">
        <w:rPr>
          <w:rFonts w:asciiTheme="minorEastAsia" w:hAnsiTheme="minorEastAsia" w:cs="仿宋_GB2312"/>
          <w:kern w:val="2"/>
          <w:sz w:val="28"/>
          <w:szCs w:val="28"/>
        </w:rPr>
        <w:t>mp3</w:t>
      </w:r>
      <w:r w:rsidRPr="00F66039">
        <w:rPr>
          <w:rFonts w:asciiTheme="minorEastAsia" w:hAnsiTheme="minorEastAsia" w:cs="仿宋_GB2312"/>
          <w:kern w:val="2"/>
          <w:sz w:val="28"/>
          <w:szCs w:val="28"/>
        </w:rPr>
        <w:t>。</w:t>
      </w:r>
    </w:p>
    <w:p w14:paraId="0AAAD9FC" w14:textId="77777777" w:rsidR="00587C79" w:rsidRPr="00F66039" w:rsidRDefault="00D0238B" w:rsidP="00F66039">
      <w:pPr>
        <w:spacing w:line="360" w:lineRule="auto"/>
        <w:ind w:firstLine="643"/>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网络征文：依托</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先锋网上作文</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网站，开展中小学生</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先锋邀请你来写诗</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征文活动，具体要求详见</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先锋网上作文</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网站</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网址：</w:t>
      </w:r>
      <w:r w:rsidRPr="00F66039">
        <w:rPr>
          <w:rFonts w:asciiTheme="minorEastAsia" w:hAnsiTheme="minorEastAsia" w:cs="仿宋_GB2312"/>
          <w:kern w:val="2"/>
          <w:sz w:val="28"/>
          <w:szCs w:val="28"/>
        </w:rPr>
        <w:t>http://www.wszw</w:t>
      </w:r>
      <w:r w:rsidRPr="00F66039">
        <w:rPr>
          <w:rFonts w:asciiTheme="minorEastAsia" w:hAnsiTheme="minorEastAsia" w:cs="仿宋_GB2312"/>
          <w:kern w:val="2"/>
          <w:sz w:val="28"/>
          <w:szCs w:val="28"/>
        </w:rPr>
        <w:t>.com)</w:t>
      </w:r>
      <w:r w:rsidRPr="00F66039">
        <w:rPr>
          <w:rFonts w:asciiTheme="minorEastAsia" w:hAnsiTheme="minorEastAsia" w:cs="仿宋_GB2312"/>
          <w:kern w:val="2"/>
          <w:sz w:val="28"/>
          <w:szCs w:val="28"/>
        </w:rPr>
        <w:t>。</w:t>
      </w:r>
    </w:p>
    <w:p w14:paraId="577956F6"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各类作品上</w:t>
      </w:r>
      <w:proofErr w:type="gramStart"/>
      <w:r w:rsidRPr="00F66039">
        <w:rPr>
          <w:rFonts w:asciiTheme="minorEastAsia" w:hAnsiTheme="minorEastAsia" w:cs="仿宋_GB2312"/>
          <w:kern w:val="2"/>
          <w:sz w:val="28"/>
          <w:szCs w:val="28"/>
        </w:rPr>
        <w:t>传时间</w:t>
      </w:r>
      <w:proofErr w:type="gramEnd"/>
      <w:r w:rsidRPr="00F66039">
        <w:rPr>
          <w:rFonts w:asciiTheme="minorEastAsia" w:hAnsiTheme="minorEastAsia" w:cs="仿宋_GB2312"/>
          <w:kern w:val="2"/>
          <w:sz w:val="28"/>
          <w:szCs w:val="28"/>
        </w:rPr>
        <w:t>为</w:t>
      </w:r>
      <w:r w:rsidRPr="00F66039">
        <w:rPr>
          <w:rFonts w:asciiTheme="minorEastAsia" w:hAnsiTheme="minorEastAsia" w:cs="仿宋_GB2312"/>
          <w:kern w:val="2"/>
          <w:sz w:val="28"/>
          <w:szCs w:val="28"/>
        </w:rPr>
        <w:t>2020</w:t>
      </w:r>
      <w:r w:rsidRPr="00F66039">
        <w:rPr>
          <w:rFonts w:asciiTheme="minorEastAsia" w:hAnsiTheme="minorEastAsia" w:cs="仿宋_GB2312"/>
          <w:kern w:val="2"/>
          <w:sz w:val="28"/>
          <w:szCs w:val="28"/>
        </w:rPr>
        <w:t>年</w:t>
      </w:r>
      <w:r w:rsidRPr="00F66039">
        <w:rPr>
          <w:rFonts w:asciiTheme="minorEastAsia" w:hAnsiTheme="minorEastAsia" w:cs="仿宋_GB2312"/>
          <w:kern w:val="2"/>
          <w:sz w:val="28"/>
          <w:szCs w:val="28"/>
        </w:rPr>
        <w:t>7</w:t>
      </w:r>
      <w:r w:rsidRPr="00F66039">
        <w:rPr>
          <w:rFonts w:asciiTheme="minorEastAsia" w:hAnsiTheme="minorEastAsia" w:cs="仿宋_GB2312"/>
          <w:kern w:val="2"/>
          <w:sz w:val="28"/>
          <w:szCs w:val="28"/>
        </w:rPr>
        <w:t>月</w:t>
      </w:r>
      <w:r w:rsidRPr="00F66039">
        <w:rPr>
          <w:rFonts w:asciiTheme="minorEastAsia" w:hAnsiTheme="minorEastAsia" w:cs="仿宋_GB2312"/>
          <w:kern w:val="2"/>
          <w:sz w:val="28"/>
          <w:szCs w:val="28"/>
        </w:rPr>
        <w:t>18</w:t>
      </w:r>
      <w:r w:rsidRPr="00F66039">
        <w:rPr>
          <w:rFonts w:asciiTheme="minorEastAsia" w:hAnsiTheme="minorEastAsia" w:cs="仿宋_GB2312"/>
          <w:kern w:val="2"/>
          <w:sz w:val="28"/>
          <w:szCs w:val="28"/>
        </w:rPr>
        <w:t>日至</w:t>
      </w:r>
      <w:r w:rsidRPr="00F66039">
        <w:rPr>
          <w:rFonts w:asciiTheme="minorEastAsia" w:hAnsiTheme="minorEastAsia" w:cs="仿宋_GB2312"/>
          <w:kern w:val="2"/>
          <w:sz w:val="28"/>
          <w:szCs w:val="28"/>
        </w:rPr>
        <w:t>8</w:t>
      </w:r>
      <w:r w:rsidRPr="00F66039">
        <w:rPr>
          <w:rFonts w:asciiTheme="minorEastAsia" w:hAnsiTheme="minorEastAsia" w:cs="仿宋_GB2312"/>
          <w:kern w:val="2"/>
          <w:sz w:val="28"/>
          <w:szCs w:val="28"/>
        </w:rPr>
        <w:t>月</w:t>
      </w:r>
      <w:r w:rsidRPr="00F66039">
        <w:rPr>
          <w:rFonts w:asciiTheme="minorEastAsia" w:hAnsiTheme="minorEastAsia" w:cs="仿宋_GB2312"/>
          <w:kern w:val="2"/>
          <w:sz w:val="28"/>
          <w:szCs w:val="28"/>
        </w:rPr>
        <w:t>31</w:t>
      </w:r>
      <w:r w:rsidRPr="00F66039">
        <w:rPr>
          <w:rFonts w:asciiTheme="minorEastAsia" w:hAnsiTheme="minorEastAsia" w:cs="仿宋_GB2312"/>
          <w:kern w:val="2"/>
          <w:sz w:val="28"/>
          <w:szCs w:val="28"/>
        </w:rPr>
        <w:t>日。经审核符合要求的作品将发布在夏令营活动专题网站，并作为相关评比的参考依据。</w:t>
      </w:r>
    </w:p>
    <w:p w14:paraId="650A00F8" w14:textId="77777777" w:rsidR="00587C79" w:rsidRPr="00F66039" w:rsidRDefault="00D0238B" w:rsidP="00F66039">
      <w:pPr>
        <w:spacing w:line="360" w:lineRule="auto"/>
        <w:ind w:firstLine="640"/>
        <w:jc w:val="both"/>
        <w:rPr>
          <w:rFonts w:asciiTheme="minorEastAsia" w:hAnsiTheme="minorEastAsia"/>
          <w:sz w:val="28"/>
          <w:szCs w:val="28"/>
        </w:rPr>
      </w:pPr>
      <w:r w:rsidRPr="00F66039">
        <w:rPr>
          <w:rFonts w:asciiTheme="minorEastAsia" w:hAnsiTheme="minorEastAsia"/>
          <w:b/>
          <w:sz w:val="28"/>
          <w:szCs w:val="28"/>
        </w:rPr>
        <w:t>四、评选要求</w:t>
      </w:r>
    </w:p>
    <w:p w14:paraId="4BD40F9F"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本次夏令营活动将根据各区、学校、社区活动开展情况，评出优秀组织单位</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分营、营地</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，以及优秀营员、辅导员。</w:t>
      </w:r>
    </w:p>
    <w:p w14:paraId="21682553"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lastRenderedPageBreak/>
        <w:t>1</w:t>
      </w:r>
      <w:r w:rsidRPr="00F66039">
        <w:rPr>
          <w:rFonts w:asciiTheme="minorEastAsia" w:hAnsiTheme="minorEastAsia" w:cs="仿宋_GB2312"/>
          <w:kern w:val="2"/>
          <w:sz w:val="28"/>
          <w:szCs w:val="28"/>
        </w:rPr>
        <w:t>．优秀组织单位</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分营</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标准：认真完成夏令营活动的各项工作任务，辖区学校和社区开展了内容丰富、形式多样的活动，网络活动的学生参与度高。</w:t>
      </w:r>
    </w:p>
    <w:p w14:paraId="336C9D79"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2</w:t>
      </w:r>
      <w:r w:rsidRPr="00F66039">
        <w:rPr>
          <w:rFonts w:asciiTheme="minorEastAsia" w:hAnsiTheme="minorEastAsia" w:cs="仿宋_GB2312"/>
          <w:kern w:val="2"/>
          <w:sz w:val="28"/>
          <w:szCs w:val="28"/>
        </w:rPr>
        <w:t>．优秀组织单位</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营地</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标准：利用学校</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网络文明活动室</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、社区</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电子阅览室</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开展实地活动，未发生安全事故，网络活动</w:t>
      </w:r>
      <w:r w:rsidRPr="00F66039">
        <w:rPr>
          <w:rFonts w:asciiTheme="minorEastAsia" w:hAnsiTheme="minorEastAsia" w:cs="仿宋_GB2312"/>
          <w:kern w:val="2"/>
          <w:sz w:val="28"/>
          <w:szCs w:val="28"/>
        </w:rPr>
        <w:t>的学生参与度高。</w:t>
      </w:r>
    </w:p>
    <w:p w14:paraId="68E1E6E6"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3</w:t>
      </w:r>
      <w:r w:rsidRPr="00F66039">
        <w:rPr>
          <w:rFonts w:asciiTheme="minorEastAsia" w:hAnsiTheme="minorEastAsia" w:cs="仿宋_GB2312"/>
          <w:kern w:val="2"/>
          <w:sz w:val="28"/>
          <w:szCs w:val="28"/>
        </w:rPr>
        <w:t>．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14:paraId="3D63EB62"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4</w:t>
      </w:r>
      <w:r w:rsidRPr="00F66039">
        <w:rPr>
          <w:rFonts w:asciiTheme="minorEastAsia" w:hAnsiTheme="minorEastAsia" w:cs="仿宋_GB2312"/>
          <w:kern w:val="2"/>
          <w:sz w:val="28"/>
          <w:szCs w:val="28"/>
        </w:rPr>
        <w:t>．优秀营员标准：上传作品类型不少于两种，且质量较高并经审核通过在夏令营专题网站发布，能在夏令营活动专题网站的</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个人空间</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上</w:t>
      </w:r>
      <w:proofErr w:type="gramStart"/>
      <w:r w:rsidRPr="00F66039">
        <w:rPr>
          <w:rFonts w:asciiTheme="minorEastAsia" w:hAnsiTheme="minorEastAsia" w:cs="仿宋_GB2312"/>
          <w:kern w:val="2"/>
          <w:sz w:val="28"/>
          <w:szCs w:val="28"/>
        </w:rPr>
        <w:t>传相关</w:t>
      </w:r>
      <w:proofErr w:type="gramEnd"/>
      <w:r w:rsidRPr="00F66039">
        <w:rPr>
          <w:rFonts w:asciiTheme="minorEastAsia" w:hAnsiTheme="minorEastAsia" w:cs="仿宋_GB2312"/>
          <w:kern w:val="2"/>
          <w:sz w:val="28"/>
          <w:szCs w:val="28"/>
        </w:rPr>
        <w:t>学习体会、网络日志等材料不少于</w:t>
      </w:r>
      <w:r w:rsidRPr="00F66039">
        <w:rPr>
          <w:rFonts w:asciiTheme="minorEastAsia" w:hAnsiTheme="minorEastAsia" w:cs="仿宋_GB2312"/>
          <w:kern w:val="2"/>
          <w:sz w:val="28"/>
          <w:szCs w:val="28"/>
        </w:rPr>
        <w:t>5</w:t>
      </w:r>
      <w:r w:rsidRPr="00F66039">
        <w:rPr>
          <w:rFonts w:asciiTheme="minorEastAsia" w:hAnsiTheme="minorEastAsia" w:cs="仿宋_GB2312"/>
          <w:kern w:val="2"/>
          <w:sz w:val="28"/>
          <w:szCs w:val="28"/>
        </w:rPr>
        <w:t>篇。</w:t>
      </w:r>
    </w:p>
    <w:p w14:paraId="3D49E2AC"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夏令营中特别优秀的作品，将推荐入围</w:t>
      </w:r>
      <w:r w:rsidRPr="00F66039">
        <w:rPr>
          <w:rFonts w:asciiTheme="minorEastAsia" w:hAnsiTheme="minorEastAsia" w:cs="仿宋_GB2312"/>
          <w:kern w:val="2"/>
          <w:sz w:val="28"/>
          <w:szCs w:val="28"/>
        </w:rPr>
        <w:t>2020</w:t>
      </w:r>
      <w:r w:rsidRPr="00F66039">
        <w:rPr>
          <w:rFonts w:asciiTheme="minorEastAsia" w:hAnsiTheme="minorEastAsia" w:cs="仿宋_GB2312"/>
          <w:kern w:val="2"/>
          <w:sz w:val="28"/>
          <w:szCs w:val="28"/>
        </w:rPr>
        <w:t>年南京市中小学电脑制作活动决赛的现场面试环节，具体办法另行通知。</w:t>
      </w:r>
    </w:p>
    <w:p w14:paraId="5689B2AE" w14:textId="77777777" w:rsidR="00587C79" w:rsidRPr="00F66039" w:rsidRDefault="00D0238B" w:rsidP="00F66039">
      <w:pPr>
        <w:spacing w:line="360" w:lineRule="auto"/>
        <w:ind w:firstLine="640"/>
        <w:jc w:val="both"/>
        <w:rPr>
          <w:rFonts w:asciiTheme="minorEastAsia" w:hAnsiTheme="minorEastAsia" w:cs="仿宋_GB2312"/>
          <w:kern w:val="2"/>
          <w:sz w:val="28"/>
          <w:szCs w:val="28"/>
        </w:rPr>
      </w:pPr>
      <w:r w:rsidRPr="00F66039">
        <w:rPr>
          <w:rFonts w:asciiTheme="minorEastAsia" w:hAnsiTheme="minorEastAsia" w:cs="仿宋_GB2312"/>
          <w:kern w:val="2"/>
          <w:sz w:val="28"/>
          <w:szCs w:val="28"/>
        </w:rPr>
        <w:t>优秀营地、优秀辅导员由分营推荐</w:t>
      </w:r>
      <w:r w:rsidRPr="00F66039">
        <w:rPr>
          <w:rFonts w:asciiTheme="minorEastAsia" w:hAnsiTheme="minorEastAsia" w:cs="仿宋_GB2312"/>
          <w:kern w:val="2"/>
          <w:sz w:val="28"/>
          <w:szCs w:val="28"/>
        </w:rPr>
        <w:t>(2020</w:t>
      </w:r>
      <w:r w:rsidRPr="00F66039">
        <w:rPr>
          <w:rFonts w:asciiTheme="minorEastAsia" w:hAnsiTheme="minorEastAsia" w:cs="仿宋_GB2312"/>
          <w:kern w:val="2"/>
          <w:sz w:val="28"/>
          <w:szCs w:val="28"/>
        </w:rPr>
        <w:t>年</w:t>
      </w:r>
      <w:r w:rsidRPr="00F66039">
        <w:rPr>
          <w:rFonts w:asciiTheme="minorEastAsia" w:hAnsiTheme="minorEastAsia" w:cs="仿宋_GB2312"/>
          <w:kern w:val="2"/>
          <w:sz w:val="28"/>
          <w:szCs w:val="28"/>
        </w:rPr>
        <w:t>9</w:t>
      </w:r>
      <w:r w:rsidRPr="00F66039">
        <w:rPr>
          <w:rFonts w:asciiTheme="minorEastAsia" w:hAnsiTheme="minorEastAsia" w:cs="仿宋_GB2312"/>
          <w:kern w:val="2"/>
          <w:sz w:val="28"/>
          <w:szCs w:val="28"/>
        </w:rPr>
        <w:t>月</w:t>
      </w:r>
      <w:r w:rsidRPr="00F66039">
        <w:rPr>
          <w:rFonts w:asciiTheme="minorEastAsia" w:hAnsiTheme="minorEastAsia" w:cs="仿宋_GB2312"/>
          <w:kern w:val="2"/>
          <w:sz w:val="28"/>
          <w:szCs w:val="28"/>
        </w:rPr>
        <w:t>10</w:t>
      </w:r>
      <w:r w:rsidRPr="00F66039">
        <w:rPr>
          <w:rFonts w:asciiTheme="minorEastAsia" w:hAnsiTheme="minorEastAsia" w:cs="仿宋_GB2312"/>
          <w:kern w:val="2"/>
          <w:sz w:val="28"/>
          <w:szCs w:val="28"/>
        </w:rPr>
        <w:t>日前将推荐名单报送总营</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，总</w:t>
      </w:r>
      <w:proofErr w:type="gramStart"/>
      <w:r w:rsidRPr="00F66039">
        <w:rPr>
          <w:rFonts w:asciiTheme="minorEastAsia" w:hAnsiTheme="minorEastAsia" w:cs="仿宋_GB2312"/>
          <w:kern w:val="2"/>
          <w:sz w:val="28"/>
          <w:szCs w:val="28"/>
        </w:rPr>
        <w:t>营依据</w:t>
      </w:r>
      <w:proofErr w:type="gramEnd"/>
      <w:r w:rsidRPr="00F66039">
        <w:rPr>
          <w:rFonts w:asciiTheme="minorEastAsia" w:hAnsiTheme="minorEastAsia" w:cs="仿宋_GB2312"/>
          <w:kern w:val="2"/>
          <w:sz w:val="28"/>
          <w:szCs w:val="28"/>
        </w:rPr>
        <w:t>活动过程中参与程度综合评定。网络参与度以夏令营活动网站公布的登录以及作品发布等相关数据为依据。各项评比表彰数量为：优秀分营不超过</w:t>
      </w:r>
      <w:r w:rsidRPr="00F66039">
        <w:rPr>
          <w:rFonts w:asciiTheme="minorEastAsia" w:hAnsiTheme="minorEastAsia" w:cs="仿宋_GB2312"/>
          <w:kern w:val="2"/>
          <w:sz w:val="28"/>
          <w:szCs w:val="28"/>
        </w:rPr>
        <w:t>5</w:t>
      </w:r>
      <w:r w:rsidRPr="00F66039">
        <w:rPr>
          <w:rFonts w:asciiTheme="minorEastAsia" w:hAnsiTheme="minorEastAsia" w:cs="仿宋_GB2312"/>
          <w:kern w:val="2"/>
          <w:sz w:val="28"/>
          <w:szCs w:val="28"/>
        </w:rPr>
        <w:t>个，优秀营地不超过</w:t>
      </w:r>
      <w:r w:rsidRPr="00F66039">
        <w:rPr>
          <w:rFonts w:asciiTheme="minorEastAsia" w:hAnsiTheme="minorEastAsia" w:cs="仿宋_GB2312"/>
          <w:kern w:val="2"/>
          <w:sz w:val="28"/>
          <w:szCs w:val="28"/>
        </w:rPr>
        <w:t>3</w:t>
      </w:r>
      <w:r w:rsidRPr="00F66039">
        <w:rPr>
          <w:rFonts w:asciiTheme="minorEastAsia" w:hAnsiTheme="minorEastAsia" w:cs="仿宋_GB2312"/>
          <w:kern w:val="2"/>
          <w:sz w:val="28"/>
          <w:szCs w:val="28"/>
        </w:rPr>
        <w:t>个</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区，优秀营员、辅导员分别不超过</w:t>
      </w:r>
      <w:r w:rsidRPr="00F66039">
        <w:rPr>
          <w:rFonts w:asciiTheme="minorEastAsia" w:hAnsiTheme="minorEastAsia" w:cs="仿宋_GB2312"/>
          <w:kern w:val="2"/>
          <w:sz w:val="28"/>
          <w:szCs w:val="28"/>
        </w:rPr>
        <w:t>5</w:t>
      </w:r>
      <w:r w:rsidRPr="00F66039">
        <w:rPr>
          <w:rFonts w:asciiTheme="minorEastAsia" w:hAnsiTheme="minorEastAsia" w:cs="仿宋_GB2312"/>
          <w:kern w:val="2"/>
          <w:sz w:val="28"/>
          <w:szCs w:val="28"/>
        </w:rPr>
        <w:t>人</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区。此外，来自社区的优秀营地、营员和辅导员的具体评选办法由市中小学生科技活动基金会确定，数量为优秀营地</w:t>
      </w:r>
      <w:r w:rsidRPr="00F66039">
        <w:rPr>
          <w:rFonts w:asciiTheme="minorEastAsia" w:hAnsiTheme="minorEastAsia" w:cs="仿宋_GB2312"/>
          <w:kern w:val="2"/>
          <w:sz w:val="28"/>
          <w:szCs w:val="28"/>
        </w:rPr>
        <w:t>1</w:t>
      </w:r>
      <w:r w:rsidRPr="00F66039">
        <w:rPr>
          <w:rFonts w:asciiTheme="minorEastAsia" w:hAnsiTheme="minorEastAsia" w:cs="仿宋_GB2312"/>
          <w:kern w:val="2"/>
          <w:sz w:val="28"/>
          <w:szCs w:val="28"/>
        </w:rPr>
        <w:t>个</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区，优秀营员和辅导员分</w:t>
      </w:r>
      <w:r w:rsidRPr="00F66039">
        <w:rPr>
          <w:rFonts w:asciiTheme="minorEastAsia" w:hAnsiTheme="minorEastAsia" w:cs="仿宋_GB2312"/>
          <w:kern w:val="2"/>
          <w:sz w:val="28"/>
          <w:szCs w:val="28"/>
        </w:rPr>
        <w:t>别为</w:t>
      </w:r>
      <w:r w:rsidRPr="00F66039">
        <w:rPr>
          <w:rFonts w:asciiTheme="minorEastAsia" w:hAnsiTheme="minorEastAsia" w:cs="仿宋_GB2312"/>
          <w:kern w:val="2"/>
          <w:sz w:val="28"/>
          <w:szCs w:val="28"/>
        </w:rPr>
        <w:t>1</w:t>
      </w:r>
      <w:r w:rsidRPr="00F66039">
        <w:rPr>
          <w:rFonts w:asciiTheme="minorEastAsia" w:hAnsiTheme="minorEastAsia" w:cs="仿宋_GB2312"/>
          <w:kern w:val="2"/>
          <w:sz w:val="28"/>
          <w:szCs w:val="28"/>
        </w:rPr>
        <w:t>人</w:t>
      </w:r>
      <w:r w:rsidRPr="00F66039">
        <w:rPr>
          <w:rFonts w:asciiTheme="minorEastAsia" w:hAnsiTheme="minorEastAsia" w:cs="仿宋_GB2312"/>
          <w:kern w:val="2"/>
          <w:sz w:val="28"/>
          <w:szCs w:val="28"/>
        </w:rPr>
        <w:t>/</w:t>
      </w:r>
      <w:r w:rsidRPr="00F66039">
        <w:rPr>
          <w:rFonts w:asciiTheme="minorEastAsia" w:hAnsiTheme="minorEastAsia" w:cs="仿宋_GB2312"/>
          <w:kern w:val="2"/>
          <w:sz w:val="28"/>
          <w:szCs w:val="28"/>
        </w:rPr>
        <w:t>区。</w:t>
      </w:r>
    </w:p>
    <w:p w14:paraId="7B98A103" w14:textId="77777777" w:rsidR="00587C79" w:rsidRPr="00F66039" w:rsidRDefault="00587C79" w:rsidP="00F66039">
      <w:pPr>
        <w:spacing w:line="360" w:lineRule="auto"/>
        <w:jc w:val="both"/>
        <w:rPr>
          <w:rFonts w:asciiTheme="minorEastAsia" w:hAnsiTheme="minorEastAsia" w:cs="仿宋_GB2312"/>
          <w:kern w:val="2"/>
          <w:sz w:val="28"/>
          <w:szCs w:val="28"/>
        </w:rPr>
      </w:pPr>
    </w:p>
    <w:sectPr w:rsidR="00587C79" w:rsidRPr="00F66039">
      <w:pgSz w:w="11906" w:h="16838"/>
      <w:pgMar w:top="1701" w:right="1531" w:bottom="1701"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6A"/>
    <w:rsid w:val="00316B26"/>
    <w:rsid w:val="003A68E1"/>
    <w:rsid w:val="00402287"/>
    <w:rsid w:val="00430A6A"/>
    <w:rsid w:val="0058424D"/>
    <w:rsid w:val="00587C79"/>
    <w:rsid w:val="005F4253"/>
    <w:rsid w:val="007950EB"/>
    <w:rsid w:val="008055F0"/>
    <w:rsid w:val="008423D1"/>
    <w:rsid w:val="00997BF3"/>
    <w:rsid w:val="009C5397"/>
    <w:rsid w:val="00A94DFB"/>
    <w:rsid w:val="00C02C44"/>
    <w:rsid w:val="00C600F8"/>
    <w:rsid w:val="00D0238B"/>
    <w:rsid w:val="00D803A7"/>
    <w:rsid w:val="00DB6163"/>
    <w:rsid w:val="00ED1AF3"/>
    <w:rsid w:val="00EE5743"/>
    <w:rsid w:val="00F66039"/>
    <w:rsid w:val="010C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C29D"/>
  <w15:docId w15:val="{C86CD56D-0DD5-4CDC-B554-12BA1DC7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spacing w:before="480"/>
      <w:outlineLvl w:val="0"/>
    </w:pPr>
    <w:rPr>
      <w:b/>
      <w:color w:val="345A8A"/>
      <w:sz w:val="32"/>
    </w:rPr>
  </w:style>
  <w:style w:type="paragraph" w:styleId="2">
    <w:name w:val="heading 2"/>
    <w:basedOn w:val="a"/>
    <w:next w:val="a"/>
    <w:pPr>
      <w:spacing w:before="200"/>
      <w:outlineLvl w:val="1"/>
    </w:pPr>
    <w:rPr>
      <w:b/>
      <w:color w:val="4F81BD"/>
      <w:sz w:val="26"/>
    </w:rPr>
  </w:style>
  <w:style w:type="paragraph" w:styleId="3">
    <w:name w:val="heading 3"/>
    <w:basedOn w:val="a"/>
    <w:next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rPr>
      <w:i/>
      <w:color w:val="4F81BD"/>
      <w:sz w:val="24"/>
    </w:rPr>
  </w:style>
  <w:style w:type="paragraph" w:styleId="aa">
    <w:name w:val="Title"/>
    <w:basedOn w:val="a"/>
    <w:pPr>
      <w:spacing w:after="300"/>
    </w:pPr>
    <w:rPr>
      <w:color w:val="17365D"/>
      <w:sz w:val="52"/>
    </w:rPr>
  </w:style>
  <w:style w:type="character" w:styleId="ab">
    <w:name w:val="Strong"/>
    <w:qFormat/>
    <w:rPr>
      <w:b/>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dc:creator>
  <cp:lastModifiedBy>言惠林</cp:lastModifiedBy>
  <cp:revision>6</cp:revision>
  <cp:lastPrinted>2020-07-09T06:24:00Z</cp:lastPrinted>
  <dcterms:created xsi:type="dcterms:W3CDTF">2020-07-09T06:18:00Z</dcterms:created>
  <dcterms:modified xsi:type="dcterms:W3CDTF">2020-07-15T02:37:00Z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